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2026/30-7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Ausbau von Bushaltestellen 2026 in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Barrierefreier Ausbau von Bushaltestellen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